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4F" w:rsidRPr="001F354F" w:rsidRDefault="001F354F" w:rsidP="001F354F">
      <w:pPr>
        <w:widowControl/>
        <w:jc w:val="center"/>
        <w:outlineLvl w:val="1"/>
        <w:rPr>
          <w:rFonts w:ascii="&amp;quot" w:eastAsia="宋体" w:hAnsi="&amp;quot" w:cs="宋体" w:hint="eastAsia"/>
          <w:color w:val="000000"/>
          <w:kern w:val="0"/>
          <w:sz w:val="30"/>
          <w:szCs w:val="30"/>
        </w:rPr>
      </w:pPr>
      <w:bookmarkStart w:id="0" w:name="_GoBack"/>
      <w:r w:rsidRPr="001F354F">
        <w:rPr>
          <w:rFonts w:ascii="&amp;quot" w:eastAsia="宋体" w:hAnsi="&amp;quot" w:cs="宋体"/>
          <w:color w:val="000000"/>
          <w:kern w:val="0"/>
          <w:sz w:val="30"/>
          <w:szCs w:val="30"/>
        </w:rPr>
        <w:t>国家外汇管理局有关负责人就规范银行卡境外大额提取现金交易有关问题答记者问</w:t>
      </w:r>
    </w:p>
    <w:bookmarkEnd w:id="0"/>
    <w:p w:rsidR="001F354F" w:rsidRPr="001F354F" w:rsidRDefault="001F354F" w:rsidP="001F354F">
      <w:pPr>
        <w:widowControl/>
        <w:jc w:val="right"/>
        <w:rPr>
          <w:rFonts w:ascii="Verdana" w:eastAsia="宋体" w:hAnsi="Verdana" w:cs="宋体"/>
          <w:color w:val="535353"/>
          <w:kern w:val="0"/>
          <w:szCs w:val="21"/>
        </w:rPr>
      </w:pPr>
    </w:p>
    <w:p w:rsidR="001F354F" w:rsidRPr="001F354F" w:rsidRDefault="001F354F" w:rsidP="001F354F">
      <w:pPr>
        <w:widowControl/>
        <w:jc w:val="center"/>
        <w:outlineLvl w:val="3"/>
        <w:rPr>
          <w:rFonts w:ascii="&amp;quot" w:eastAsia="宋体" w:hAnsi="&amp;quot" w:cs="宋体" w:hint="eastAsia"/>
          <w:b/>
          <w:bCs/>
          <w:color w:val="535353"/>
          <w:kern w:val="0"/>
          <w:sz w:val="20"/>
          <w:szCs w:val="20"/>
        </w:rPr>
      </w:pPr>
      <w:r w:rsidRPr="001F354F">
        <w:rPr>
          <w:rFonts w:ascii="&amp;quot" w:eastAsia="宋体" w:hAnsi="&amp;quot" w:cs="宋体"/>
          <w:b/>
          <w:bCs/>
          <w:color w:val="535353"/>
          <w:kern w:val="0"/>
          <w:sz w:val="20"/>
          <w:szCs w:val="20"/>
        </w:rPr>
        <w:t>来源：</w:t>
      </w:r>
      <w:r w:rsidRPr="001F354F">
        <w:rPr>
          <w:rFonts w:ascii="&amp;quot" w:eastAsia="宋体" w:hAnsi="&amp;quot" w:cs="宋体"/>
          <w:b/>
          <w:bCs/>
          <w:color w:val="535353"/>
          <w:kern w:val="0"/>
          <w:sz w:val="20"/>
          <w:szCs w:val="20"/>
        </w:rPr>
        <w:t xml:space="preserve"> 2017-12-30 </w:t>
      </w:r>
      <w:r w:rsidRPr="001F354F">
        <w:rPr>
          <w:rFonts w:ascii="&amp;quot" w:eastAsia="宋体" w:hAnsi="&amp;quot" w:cs="宋体"/>
          <w:b/>
          <w:bCs/>
          <w:color w:val="535353"/>
          <w:kern w:val="0"/>
          <w:sz w:val="20"/>
          <w:szCs w:val="20"/>
        </w:rPr>
        <w:t>国家外汇管理局网站</w:t>
      </w:r>
      <w:r w:rsidRPr="001F354F">
        <w:rPr>
          <w:rFonts w:ascii="&amp;quot" w:eastAsia="宋体" w:hAnsi="&amp;quot" w:cs="宋体"/>
          <w:b/>
          <w:bCs/>
          <w:color w:val="535353"/>
          <w:kern w:val="0"/>
          <w:sz w:val="20"/>
          <w:szCs w:val="20"/>
        </w:rPr>
        <w:t xml:space="preserve"> </w:t>
      </w:r>
    </w:p>
    <w:p w:rsidR="001F354F" w:rsidRPr="001F354F" w:rsidRDefault="001F354F" w:rsidP="00837729">
      <w:pPr>
        <w:widowControl/>
        <w:spacing w:before="150" w:after="150"/>
        <w:ind w:firstLineChars="202" w:firstLine="424"/>
        <w:jc w:val="left"/>
        <w:rPr>
          <w:rFonts w:ascii="Verdana" w:eastAsia="宋体" w:hAnsi="Verdana" w:cs="宋体"/>
          <w:color w:val="535353"/>
          <w:kern w:val="0"/>
          <w:szCs w:val="21"/>
        </w:rPr>
      </w:pPr>
      <w:r w:rsidRPr="001F354F">
        <w:rPr>
          <w:rFonts w:ascii="Verdana" w:eastAsia="宋体" w:hAnsi="Verdana" w:cs="宋体"/>
          <w:color w:val="535353"/>
          <w:kern w:val="0"/>
          <w:szCs w:val="21"/>
        </w:rPr>
        <w:t>日前，国家外汇管理局（以下简称外汇局）发布《国家外汇管理局关于规范银行卡境外大额提取现金交易的通知》（</w:t>
      </w:r>
      <w:proofErr w:type="gramStart"/>
      <w:r w:rsidRPr="001F354F">
        <w:rPr>
          <w:rFonts w:ascii="Verdana" w:eastAsia="宋体" w:hAnsi="Verdana" w:cs="宋体"/>
          <w:color w:val="535353"/>
          <w:kern w:val="0"/>
          <w:szCs w:val="21"/>
        </w:rPr>
        <w:t>汇发〔</w:t>
      </w:r>
      <w:r w:rsidRPr="001F354F">
        <w:rPr>
          <w:rFonts w:ascii="Verdana" w:eastAsia="宋体" w:hAnsi="Verdana" w:cs="宋体"/>
          <w:color w:val="535353"/>
          <w:kern w:val="0"/>
          <w:szCs w:val="21"/>
        </w:rPr>
        <w:t>2017</w:t>
      </w:r>
      <w:r w:rsidRPr="001F354F">
        <w:rPr>
          <w:rFonts w:ascii="Verdana" w:eastAsia="宋体" w:hAnsi="Verdana" w:cs="宋体"/>
          <w:color w:val="535353"/>
          <w:kern w:val="0"/>
          <w:szCs w:val="21"/>
        </w:rPr>
        <w:t>〕</w:t>
      </w:r>
      <w:proofErr w:type="gramEnd"/>
      <w:r w:rsidRPr="001F354F">
        <w:rPr>
          <w:rFonts w:ascii="Verdana" w:eastAsia="宋体" w:hAnsi="Verdana" w:cs="宋体"/>
          <w:color w:val="535353"/>
          <w:kern w:val="0"/>
          <w:szCs w:val="21"/>
        </w:rPr>
        <w:t>29</w:t>
      </w:r>
      <w:r w:rsidRPr="001F354F">
        <w:rPr>
          <w:rFonts w:ascii="Verdana" w:eastAsia="宋体" w:hAnsi="Verdana" w:cs="宋体"/>
          <w:color w:val="535353"/>
          <w:kern w:val="0"/>
          <w:szCs w:val="21"/>
        </w:rPr>
        <w:t>号，以下简称《通知》）。外汇局有关负责人就相关问题回答了记者提问。</w:t>
      </w:r>
    </w:p>
    <w:p w:rsidR="001F354F" w:rsidRPr="001F354F" w:rsidRDefault="001F354F" w:rsidP="001F354F">
      <w:pPr>
        <w:widowControl/>
        <w:ind w:firstLine="420"/>
        <w:jc w:val="left"/>
        <w:rPr>
          <w:rFonts w:ascii="Verdana" w:eastAsia="宋体" w:hAnsi="Verdana" w:cs="宋体"/>
          <w:color w:val="535353"/>
          <w:kern w:val="0"/>
          <w:szCs w:val="21"/>
        </w:rPr>
      </w:pPr>
      <w:r w:rsidRPr="001F354F">
        <w:rPr>
          <w:rFonts w:ascii="Verdana" w:eastAsia="宋体" w:hAnsi="Verdana" w:cs="宋体"/>
          <w:b/>
          <w:bCs/>
          <w:color w:val="535353"/>
          <w:kern w:val="0"/>
          <w:szCs w:val="21"/>
          <w:bdr w:val="none" w:sz="0" w:space="0" w:color="auto" w:frame="1"/>
        </w:rPr>
        <w:t>1</w:t>
      </w:r>
      <w:r w:rsidRPr="001F354F">
        <w:rPr>
          <w:rFonts w:ascii="Verdana" w:eastAsia="宋体" w:hAnsi="Verdana" w:cs="宋体"/>
          <w:b/>
          <w:bCs/>
          <w:color w:val="535353"/>
          <w:kern w:val="0"/>
          <w:szCs w:val="21"/>
          <w:bdr w:val="none" w:sz="0" w:space="0" w:color="auto" w:frame="1"/>
        </w:rPr>
        <w:t>、《通知》出台的主要背景是什么？</w:t>
      </w:r>
      <w:r w:rsidRPr="001F354F">
        <w:rPr>
          <w:rFonts w:ascii="Verdana" w:eastAsia="宋体" w:hAnsi="Verdana" w:cs="宋体"/>
          <w:color w:val="535353"/>
          <w:kern w:val="0"/>
          <w:szCs w:val="21"/>
        </w:rPr>
        <w:t xml:space="preserve"> </w:t>
      </w:r>
    </w:p>
    <w:p w:rsidR="001F354F" w:rsidRPr="001F354F" w:rsidRDefault="001F354F" w:rsidP="001F354F">
      <w:pPr>
        <w:widowControl/>
        <w:spacing w:before="150" w:after="150"/>
        <w:ind w:firstLine="420"/>
        <w:jc w:val="left"/>
        <w:rPr>
          <w:rFonts w:ascii="Verdana" w:eastAsia="宋体" w:hAnsi="Verdana" w:cs="宋体"/>
          <w:color w:val="535353"/>
          <w:kern w:val="0"/>
          <w:szCs w:val="21"/>
        </w:rPr>
      </w:pPr>
      <w:r w:rsidRPr="001F354F">
        <w:rPr>
          <w:rFonts w:ascii="Verdana" w:eastAsia="宋体" w:hAnsi="Verdana" w:cs="宋体"/>
          <w:color w:val="535353"/>
          <w:kern w:val="0"/>
          <w:szCs w:val="21"/>
        </w:rPr>
        <w:t>答：随着科技进步，当前非现金支付已日益普及和便利。国际监管经验也显示，大额现金交易往往与诈骗、赌博、洗钱、恐怖融资等违法犯罪活动有关。为此，全球普遍加强大额现金管理。监测发现，一些个人</w:t>
      </w:r>
      <w:proofErr w:type="gramStart"/>
      <w:r w:rsidRPr="001F354F">
        <w:rPr>
          <w:rFonts w:ascii="Verdana" w:eastAsia="宋体" w:hAnsi="Verdana" w:cs="宋体"/>
          <w:color w:val="535353"/>
          <w:kern w:val="0"/>
          <w:szCs w:val="21"/>
        </w:rPr>
        <w:t>持大量</w:t>
      </w:r>
      <w:proofErr w:type="gramEnd"/>
      <w:r w:rsidRPr="001F354F">
        <w:rPr>
          <w:rFonts w:ascii="Verdana" w:eastAsia="宋体" w:hAnsi="Verdana" w:cs="宋体"/>
          <w:color w:val="535353"/>
          <w:kern w:val="0"/>
          <w:szCs w:val="21"/>
        </w:rPr>
        <w:t>银行卡在境外大额提取现金，远超正常消费支付需要，涉嫌开展违法犯罪活动。</w:t>
      </w:r>
      <w:r w:rsidRPr="001F354F">
        <w:rPr>
          <w:rFonts w:ascii="Verdana" w:eastAsia="宋体" w:hAnsi="Verdana" w:cs="宋体"/>
          <w:color w:val="535353"/>
          <w:kern w:val="0"/>
          <w:szCs w:val="21"/>
        </w:rPr>
        <w:t xml:space="preserve"> </w:t>
      </w:r>
    </w:p>
    <w:p w:rsidR="001F354F" w:rsidRPr="001F354F" w:rsidRDefault="001F354F" w:rsidP="001F354F">
      <w:pPr>
        <w:widowControl/>
        <w:spacing w:before="150" w:after="150"/>
        <w:ind w:firstLine="420"/>
        <w:jc w:val="left"/>
        <w:rPr>
          <w:rFonts w:ascii="Verdana" w:eastAsia="宋体" w:hAnsi="Verdana" w:cs="宋体"/>
          <w:color w:val="535353"/>
          <w:kern w:val="0"/>
          <w:szCs w:val="21"/>
        </w:rPr>
      </w:pPr>
      <w:r w:rsidRPr="001F354F">
        <w:rPr>
          <w:rFonts w:ascii="Verdana" w:eastAsia="宋体" w:hAnsi="Verdana" w:cs="宋体"/>
          <w:color w:val="535353"/>
          <w:kern w:val="0"/>
          <w:szCs w:val="21"/>
        </w:rPr>
        <w:t>规范银行卡境外大额提取现金交易，是反洗钱、反恐怖融资、反逃税的必要举措，可进一步防范银行卡提取现金领域的违法犯罪活动。《通知》遵循经常项目可兑换要求，不改变个人便利化年度</w:t>
      </w:r>
      <w:r w:rsidRPr="001F354F">
        <w:rPr>
          <w:rFonts w:ascii="Verdana" w:eastAsia="宋体" w:hAnsi="Verdana" w:cs="宋体"/>
          <w:color w:val="535353"/>
          <w:kern w:val="0"/>
          <w:szCs w:val="21"/>
        </w:rPr>
        <w:t>5</w:t>
      </w:r>
      <w:r w:rsidRPr="001F354F">
        <w:rPr>
          <w:rFonts w:ascii="Verdana" w:eastAsia="宋体" w:hAnsi="Verdana" w:cs="宋体"/>
          <w:color w:val="535353"/>
          <w:kern w:val="0"/>
          <w:szCs w:val="21"/>
        </w:rPr>
        <w:t>万美元购汇额度，不影响个人正常提取现金和消费，不影响个人用汇便利性。</w:t>
      </w:r>
      <w:r w:rsidRPr="001F354F">
        <w:rPr>
          <w:rFonts w:ascii="Verdana" w:eastAsia="宋体" w:hAnsi="Verdana" w:cs="宋体"/>
          <w:color w:val="535353"/>
          <w:kern w:val="0"/>
          <w:szCs w:val="21"/>
        </w:rPr>
        <w:t xml:space="preserve"> </w:t>
      </w:r>
    </w:p>
    <w:p w:rsidR="001F354F" w:rsidRPr="001F354F" w:rsidRDefault="001F354F" w:rsidP="001F354F">
      <w:pPr>
        <w:widowControl/>
        <w:spacing w:before="150" w:after="150"/>
        <w:ind w:firstLine="420"/>
        <w:jc w:val="left"/>
        <w:rPr>
          <w:rFonts w:ascii="Verdana" w:eastAsia="宋体" w:hAnsi="Verdana" w:cs="宋体"/>
          <w:color w:val="535353"/>
          <w:kern w:val="0"/>
          <w:szCs w:val="21"/>
        </w:rPr>
      </w:pPr>
      <w:r w:rsidRPr="001F354F">
        <w:rPr>
          <w:rFonts w:ascii="Verdana" w:eastAsia="宋体" w:hAnsi="Verdana" w:cs="宋体"/>
          <w:color w:val="535353"/>
          <w:kern w:val="0"/>
          <w:szCs w:val="21"/>
        </w:rPr>
        <w:t>此外，外汇局正在与境外监管机构建立大额提取现金监管信息交流机制，加强监管协作，防范跨境洗钱等风险。</w:t>
      </w:r>
      <w:r w:rsidRPr="001F354F">
        <w:rPr>
          <w:rFonts w:ascii="Verdana" w:eastAsia="宋体" w:hAnsi="Verdana" w:cs="宋体"/>
          <w:color w:val="535353"/>
          <w:kern w:val="0"/>
          <w:szCs w:val="21"/>
        </w:rPr>
        <w:t xml:space="preserve"> </w:t>
      </w:r>
    </w:p>
    <w:p w:rsidR="001F354F" w:rsidRPr="001F354F" w:rsidRDefault="001F354F" w:rsidP="001F354F">
      <w:pPr>
        <w:widowControl/>
        <w:ind w:firstLine="420"/>
        <w:jc w:val="left"/>
        <w:rPr>
          <w:rFonts w:ascii="Verdana" w:eastAsia="宋体" w:hAnsi="Verdana" w:cs="宋体"/>
          <w:color w:val="535353"/>
          <w:kern w:val="0"/>
          <w:szCs w:val="21"/>
        </w:rPr>
      </w:pPr>
      <w:r w:rsidRPr="001F354F">
        <w:rPr>
          <w:rFonts w:ascii="Verdana" w:eastAsia="宋体" w:hAnsi="Verdana" w:cs="宋体"/>
          <w:b/>
          <w:bCs/>
          <w:color w:val="535353"/>
          <w:kern w:val="0"/>
          <w:szCs w:val="21"/>
          <w:bdr w:val="none" w:sz="0" w:space="0" w:color="auto" w:frame="1"/>
        </w:rPr>
        <w:t>2</w:t>
      </w:r>
      <w:r w:rsidRPr="001F354F">
        <w:rPr>
          <w:rFonts w:ascii="Verdana" w:eastAsia="宋体" w:hAnsi="Verdana" w:cs="宋体"/>
          <w:b/>
          <w:bCs/>
          <w:color w:val="535353"/>
          <w:kern w:val="0"/>
          <w:szCs w:val="21"/>
          <w:bdr w:val="none" w:sz="0" w:space="0" w:color="auto" w:frame="1"/>
        </w:rPr>
        <w:t>、《通知》的主要内容是什么？</w:t>
      </w:r>
      <w:r w:rsidRPr="001F354F">
        <w:rPr>
          <w:rFonts w:ascii="Verdana" w:eastAsia="宋体" w:hAnsi="Verdana" w:cs="宋体"/>
          <w:color w:val="535353"/>
          <w:kern w:val="0"/>
          <w:szCs w:val="21"/>
        </w:rPr>
        <w:t xml:space="preserve"> </w:t>
      </w:r>
    </w:p>
    <w:p w:rsidR="001F354F" w:rsidRPr="001F354F" w:rsidRDefault="001F354F" w:rsidP="001F354F">
      <w:pPr>
        <w:widowControl/>
        <w:spacing w:before="150" w:after="150"/>
        <w:ind w:firstLine="420"/>
        <w:jc w:val="left"/>
        <w:rPr>
          <w:rFonts w:ascii="Verdana" w:eastAsia="宋体" w:hAnsi="Verdana" w:cs="宋体"/>
          <w:color w:val="535353"/>
          <w:kern w:val="0"/>
          <w:szCs w:val="21"/>
        </w:rPr>
      </w:pPr>
      <w:r w:rsidRPr="001F354F">
        <w:rPr>
          <w:rFonts w:ascii="Verdana" w:eastAsia="宋体" w:hAnsi="Verdana" w:cs="宋体"/>
          <w:color w:val="535353"/>
          <w:kern w:val="0"/>
          <w:szCs w:val="21"/>
        </w:rPr>
        <w:t>答：一是个人持境内银行卡在境外提取现金，本人名下银行卡（含附属卡）合计每个自然年度不得超过等值</w:t>
      </w:r>
      <w:r w:rsidRPr="001F354F">
        <w:rPr>
          <w:rFonts w:ascii="Verdana" w:eastAsia="宋体" w:hAnsi="Verdana" w:cs="宋体"/>
          <w:color w:val="535353"/>
          <w:kern w:val="0"/>
          <w:szCs w:val="21"/>
        </w:rPr>
        <w:t>10</w:t>
      </w:r>
      <w:r w:rsidRPr="001F354F">
        <w:rPr>
          <w:rFonts w:ascii="Verdana" w:eastAsia="宋体" w:hAnsi="Verdana" w:cs="宋体"/>
          <w:color w:val="535353"/>
          <w:kern w:val="0"/>
          <w:szCs w:val="21"/>
        </w:rPr>
        <w:t>万元人民币。</w:t>
      </w:r>
      <w:r w:rsidRPr="001F354F">
        <w:rPr>
          <w:rFonts w:ascii="Verdana" w:eastAsia="宋体" w:hAnsi="Verdana" w:cs="宋体"/>
          <w:color w:val="535353"/>
          <w:kern w:val="0"/>
          <w:szCs w:val="21"/>
        </w:rPr>
        <w:t xml:space="preserve"> </w:t>
      </w:r>
    </w:p>
    <w:p w:rsidR="001F354F" w:rsidRPr="001F354F" w:rsidRDefault="001F354F" w:rsidP="001F354F">
      <w:pPr>
        <w:widowControl/>
        <w:spacing w:before="150" w:after="150"/>
        <w:ind w:firstLine="420"/>
        <w:jc w:val="left"/>
        <w:rPr>
          <w:rFonts w:ascii="Verdana" w:eastAsia="宋体" w:hAnsi="Verdana" w:cs="宋体"/>
          <w:color w:val="535353"/>
          <w:kern w:val="0"/>
          <w:szCs w:val="21"/>
        </w:rPr>
      </w:pPr>
      <w:r w:rsidRPr="001F354F">
        <w:rPr>
          <w:rFonts w:ascii="Verdana" w:eastAsia="宋体" w:hAnsi="Verdana" w:cs="宋体"/>
          <w:color w:val="535353"/>
          <w:kern w:val="0"/>
          <w:szCs w:val="21"/>
        </w:rPr>
        <w:t>二是将人民币卡、外币卡境外提取现金每卡每日额度统一为等值</w:t>
      </w:r>
      <w:r w:rsidRPr="001F354F">
        <w:rPr>
          <w:rFonts w:ascii="Verdana" w:eastAsia="宋体" w:hAnsi="Verdana" w:cs="宋体"/>
          <w:color w:val="535353"/>
          <w:kern w:val="0"/>
          <w:szCs w:val="21"/>
        </w:rPr>
        <w:t>1</w:t>
      </w:r>
      <w:r w:rsidRPr="001F354F">
        <w:rPr>
          <w:rFonts w:ascii="Verdana" w:eastAsia="宋体" w:hAnsi="Verdana" w:cs="宋体"/>
          <w:color w:val="535353"/>
          <w:kern w:val="0"/>
          <w:szCs w:val="21"/>
        </w:rPr>
        <w:t>万元人民币。</w:t>
      </w:r>
      <w:r w:rsidRPr="001F354F">
        <w:rPr>
          <w:rFonts w:ascii="Verdana" w:eastAsia="宋体" w:hAnsi="Verdana" w:cs="宋体"/>
          <w:color w:val="535353"/>
          <w:kern w:val="0"/>
          <w:szCs w:val="21"/>
        </w:rPr>
        <w:t xml:space="preserve"> </w:t>
      </w:r>
    </w:p>
    <w:p w:rsidR="001F354F" w:rsidRPr="001F354F" w:rsidRDefault="001F354F" w:rsidP="001F354F">
      <w:pPr>
        <w:widowControl/>
        <w:spacing w:before="150" w:after="150"/>
        <w:ind w:firstLine="420"/>
        <w:jc w:val="left"/>
        <w:rPr>
          <w:rFonts w:ascii="Verdana" w:eastAsia="宋体" w:hAnsi="Verdana" w:cs="宋体"/>
          <w:color w:val="535353"/>
          <w:kern w:val="0"/>
          <w:szCs w:val="21"/>
        </w:rPr>
      </w:pPr>
      <w:r w:rsidRPr="001F354F">
        <w:rPr>
          <w:rFonts w:ascii="Verdana" w:eastAsia="宋体" w:hAnsi="Verdana" w:cs="宋体"/>
          <w:color w:val="535353"/>
          <w:kern w:val="0"/>
          <w:szCs w:val="21"/>
        </w:rPr>
        <w:t>三是个人持境内银行卡境外提取现金超过年度额度的，本年及次年将被暂停持境内银行卡在境外提取现金。</w:t>
      </w:r>
      <w:r w:rsidRPr="001F354F">
        <w:rPr>
          <w:rFonts w:ascii="Verdana" w:eastAsia="宋体" w:hAnsi="Verdana" w:cs="宋体"/>
          <w:color w:val="535353"/>
          <w:kern w:val="0"/>
          <w:szCs w:val="21"/>
        </w:rPr>
        <w:t xml:space="preserve"> </w:t>
      </w:r>
    </w:p>
    <w:p w:rsidR="001F354F" w:rsidRPr="001F354F" w:rsidRDefault="001F354F" w:rsidP="001F354F">
      <w:pPr>
        <w:widowControl/>
        <w:spacing w:before="150" w:after="150"/>
        <w:ind w:firstLine="420"/>
        <w:jc w:val="left"/>
        <w:rPr>
          <w:rFonts w:ascii="Verdana" w:eastAsia="宋体" w:hAnsi="Verdana" w:cs="宋体"/>
          <w:color w:val="535353"/>
          <w:kern w:val="0"/>
          <w:szCs w:val="21"/>
        </w:rPr>
      </w:pPr>
      <w:r w:rsidRPr="001F354F">
        <w:rPr>
          <w:rFonts w:ascii="Verdana" w:eastAsia="宋体" w:hAnsi="Verdana" w:cs="宋体"/>
          <w:color w:val="535353"/>
          <w:kern w:val="0"/>
          <w:szCs w:val="21"/>
        </w:rPr>
        <w:t>四是个人不得通过借用他人银行卡或出借本人银行卡等方式规避或协助规避境外提取现金管理。</w:t>
      </w:r>
      <w:r w:rsidRPr="001F354F">
        <w:rPr>
          <w:rFonts w:ascii="Verdana" w:eastAsia="宋体" w:hAnsi="Verdana" w:cs="宋体"/>
          <w:color w:val="535353"/>
          <w:kern w:val="0"/>
          <w:szCs w:val="21"/>
        </w:rPr>
        <w:t xml:space="preserve"> </w:t>
      </w:r>
    </w:p>
    <w:p w:rsidR="001F354F" w:rsidRPr="001F354F" w:rsidRDefault="001F354F" w:rsidP="001F354F">
      <w:pPr>
        <w:widowControl/>
        <w:ind w:firstLine="420"/>
        <w:jc w:val="left"/>
        <w:rPr>
          <w:rFonts w:ascii="Verdana" w:eastAsia="宋体" w:hAnsi="Verdana" w:cs="宋体"/>
          <w:color w:val="535353"/>
          <w:kern w:val="0"/>
          <w:szCs w:val="21"/>
        </w:rPr>
      </w:pPr>
      <w:r w:rsidRPr="001F354F">
        <w:rPr>
          <w:rFonts w:ascii="Verdana" w:eastAsia="宋体" w:hAnsi="Verdana" w:cs="宋体"/>
          <w:b/>
          <w:bCs/>
          <w:color w:val="535353"/>
          <w:kern w:val="0"/>
          <w:szCs w:val="21"/>
          <w:bdr w:val="none" w:sz="0" w:space="0" w:color="auto" w:frame="1"/>
        </w:rPr>
        <w:t>3</w:t>
      </w:r>
      <w:r w:rsidRPr="001F354F">
        <w:rPr>
          <w:rFonts w:ascii="Verdana" w:eastAsia="宋体" w:hAnsi="Verdana" w:cs="宋体"/>
          <w:b/>
          <w:bCs/>
          <w:color w:val="535353"/>
          <w:kern w:val="0"/>
          <w:szCs w:val="21"/>
          <w:bdr w:val="none" w:sz="0" w:space="0" w:color="auto" w:frame="1"/>
        </w:rPr>
        <w:t>、《通知》出台对持卡人境外消费有无影响？</w:t>
      </w:r>
      <w:r w:rsidRPr="001F354F">
        <w:rPr>
          <w:rFonts w:ascii="Verdana" w:eastAsia="宋体" w:hAnsi="Verdana" w:cs="宋体"/>
          <w:color w:val="535353"/>
          <w:kern w:val="0"/>
          <w:szCs w:val="21"/>
        </w:rPr>
        <w:t xml:space="preserve"> </w:t>
      </w:r>
    </w:p>
    <w:p w:rsidR="001F354F" w:rsidRPr="001F354F" w:rsidRDefault="001F354F" w:rsidP="001F354F">
      <w:pPr>
        <w:widowControl/>
        <w:spacing w:before="150" w:after="150"/>
        <w:ind w:firstLine="420"/>
        <w:jc w:val="left"/>
        <w:rPr>
          <w:rFonts w:ascii="Verdana" w:eastAsia="宋体" w:hAnsi="Verdana" w:cs="宋体"/>
          <w:color w:val="535353"/>
          <w:kern w:val="0"/>
          <w:szCs w:val="21"/>
        </w:rPr>
      </w:pPr>
      <w:r w:rsidRPr="001F354F">
        <w:rPr>
          <w:rFonts w:ascii="Verdana" w:eastAsia="宋体" w:hAnsi="Verdana" w:cs="宋体"/>
          <w:color w:val="535353"/>
          <w:kern w:val="0"/>
          <w:szCs w:val="21"/>
        </w:rPr>
        <w:t>答：《通知》不影响个人持卡境外消费。目前，银行卡已成为个人出境使用最主要的便利化支付工具，个人出境旅游、商务、留学所涉食、宿、行、购等经常项下交易，均可以使用银行卡支付，且不占用个人便利化年度</w:t>
      </w:r>
      <w:r w:rsidRPr="001F354F">
        <w:rPr>
          <w:rFonts w:ascii="Verdana" w:eastAsia="宋体" w:hAnsi="Verdana" w:cs="宋体"/>
          <w:color w:val="535353"/>
          <w:kern w:val="0"/>
          <w:szCs w:val="21"/>
        </w:rPr>
        <w:t>5</w:t>
      </w:r>
      <w:r w:rsidRPr="001F354F">
        <w:rPr>
          <w:rFonts w:ascii="Verdana" w:eastAsia="宋体" w:hAnsi="Verdana" w:cs="宋体"/>
          <w:color w:val="535353"/>
          <w:kern w:val="0"/>
          <w:szCs w:val="21"/>
        </w:rPr>
        <w:t>万美元购汇额度。《通知》主要是规范银行卡境外大额提取现金，并不改变银行卡外汇管理基本框架和个人用汇政策，个人持卡境外消费不受影响。</w:t>
      </w:r>
      <w:r w:rsidRPr="001F354F">
        <w:rPr>
          <w:rFonts w:ascii="Verdana" w:eastAsia="宋体" w:hAnsi="Verdana" w:cs="宋体"/>
          <w:color w:val="535353"/>
          <w:kern w:val="0"/>
          <w:szCs w:val="21"/>
        </w:rPr>
        <w:t xml:space="preserve"> </w:t>
      </w:r>
    </w:p>
    <w:p w:rsidR="001F354F" w:rsidRPr="001F354F" w:rsidRDefault="001F354F" w:rsidP="001F354F">
      <w:pPr>
        <w:widowControl/>
        <w:ind w:firstLine="420"/>
        <w:jc w:val="left"/>
        <w:rPr>
          <w:rFonts w:ascii="Verdana" w:eastAsia="宋体" w:hAnsi="Verdana" w:cs="宋体"/>
          <w:color w:val="535353"/>
          <w:kern w:val="0"/>
          <w:szCs w:val="21"/>
        </w:rPr>
      </w:pPr>
      <w:r w:rsidRPr="001F354F">
        <w:rPr>
          <w:rFonts w:ascii="Verdana" w:eastAsia="宋体" w:hAnsi="Verdana" w:cs="宋体"/>
          <w:b/>
          <w:bCs/>
          <w:color w:val="535353"/>
          <w:kern w:val="0"/>
          <w:szCs w:val="21"/>
          <w:bdr w:val="none" w:sz="0" w:space="0" w:color="auto" w:frame="1"/>
        </w:rPr>
        <w:t>4</w:t>
      </w:r>
      <w:r w:rsidRPr="001F354F">
        <w:rPr>
          <w:rFonts w:ascii="Verdana" w:eastAsia="宋体" w:hAnsi="Verdana" w:cs="宋体"/>
          <w:b/>
          <w:bCs/>
          <w:color w:val="535353"/>
          <w:kern w:val="0"/>
          <w:szCs w:val="21"/>
          <w:bdr w:val="none" w:sz="0" w:space="0" w:color="auto" w:frame="1"/>
        </w:rPr>
        <w:t>、《通知》规定境外提取现金年度额度为</w:t>
      </w:r>
      <w:r w:rsidRPr="001F354F">
        <w:rPr>
          <w:rFonts w:ascii="Verdana" w:eastAsia="宋体" w:hAnsi="Verdana" w:cs="宋体"/>
          <w:b/>
          <w:bCs/>
          <w:color w:val="535353"/>
          <w:kern w:val="0"/>
          <w:szCs w:val="21"/>
          <w:bdr w:val="none" w:sz="0" w:space="0" w:color="auto" w:frame="1"/>
        </w:rPr>
        <w:t>10</w:t>
      </w:r>
      <w:r w:rsidRPr="001F354F">
        <w:rPr>
          <w:rFonts w:ascii="Verdana" w:eastAsia="宋体" w:hAnsi="Verdana" w:cs="宋体"/>
          <w:b/>
          <w:bCs/>
          <w:color w:val="535353"/>
          <w:kern w:val="0"/>
          <w:szCs w:val="21"/>
          <w:bdr w:val="none" w:sz="0" w:space="0" w:color="auto" w:frame="1"/>
        </w:rPr>
        <w:t>万元人民币的主要考虑是什么？</w:t>
      </w:r>
      <w:r w:rsidRPr="001F354F">
        <w:rPr>
          <w:rFonts w:ascii="Verdana" w:eastAsia="宋体" w:hAnsi="Verdana" w:cs="宋体"/>
          <w:color w:val="535353"/>
          <w:kern w:val="0"/>
          <w:szCs w:val="21"/>
        </w:rPr>
        <w:t xml:space="preserve"> </w:t>
      </w:r>
    </w:p>
    <w:p w:rsidR="001F354F" w:rsidRPr="001F354F" w:rsidRDefault="001F354F" w:rsidP="001F354F">
      <w:pPr>
        <w:widowControl/>
        <w:spacing w:before="150" w:after="150"/>
        <w:ind w:firstLine="420"/>
        <w:jc w:val="left"/>
        <w:rPr>
          <w:rFonts w:ascii="Verdana" w:eastAsia="宋体" w:hAnsi="Verdana" w:cs="宋体"/>
          <w:color w:val="535353"/>
          <w:kern w:val="0"/>
          <w:szCs w:val="21"/>
        </w:rPr>
      </w:pPr>
      <w:r w:rsidRPr="001F354F">
        <w:rPr>
          <w:rFonts w:ascii="Verdana" w:eastAsia="宋体" w:hAnsi="Verdana" w:cs="宋体"/>
          <w:color w:val="535353"/>
          <w:kern w:val="0"/>
          <w:szCs w:val="21"/>
        </w:rPr>
        <w:t>答：自</w:t>
      </w:r>
      <w:r w:rsidRPr="001F354F">
        <w:rPr>
          <w:rFonts w:ascii="Verdana" w:eastAsia="宋体" w:hAnsi="Verdana" w:cs="宋体"/>
          <w:color w:val="535353"/>
          <w:kern w:val="0"/>
          <w:szCs w:val="21"/>
        </w:rPr>
        <w:t>2003</w:t>
      </w:r>
      <w:r w:rsidRPr="001F354F">
        <w:rPr>
          <w:rFonts w:ascii="Verdana" w:eastAsia="宋体" w:hAnsi="Verdana" w:cs="宋体"/>
          <w:color w:val="535353"/>
          <w:kern w:val="0"/>
          <w:szCs w:val="21"/>
        </w:rPr>
        <w:t>年以来，银行卡在境外提取现金实施额度管理，目前每卡每年不得超过</w:t>
      </w:r>
      <w:r w:rsidRPr="001F354F">
        <w:rPr>
          <w:rFonts w:ascii="Verdana" w:eastAsia="宋体" w:hAnsi="Verdana" w:cs="宋体"/>
          <w:color w:val="535353"/>
          <w:kern w:val="0"/>
          <w:szCs w:val="21"/>
        </w:rPr>
        <w:t>10</w:t>
      </w:r>
      <w:r w:rsidRPr="001F354F">
        <w:rPr>
          <w:rFonts w:ascii="Verdana" w:eastAsia="宋体" w:hAnsi="Verdana" w:cs="宋体"/>
          <w:color w:val="535353"/>
          <w:kern w:val="0"/>
          <w:szCs w:val="21"/>
        </w:rPr>
        <w:t>万元人民币。为防范违法分子持多家银行多张卡片大额提取现金从事违法活动，《通知》将境外提取现金年度额度调整为每人每年不得超过</w:t>
      </w:r>
      <w:r w:rsidRPr="001F354F">
        <w:rPr>
          <w:rFonts w:ascii="Verdana" w:eastAsia="宋体" w:hAnsi="Verdana" w:cs="宋体"/>
          <w:color w:val="535353"/>
          <w:kern w:val="0"/>
          <w:szCs w:val="21"/>
        </w:rPr>
        <w:t>10</w:t>
      </w:r>
      <w:r w:rsidRPr="001F354F">
        <w:rPr>
          <w:rFonts w:ascii="Verdana" w:eastAsia="宋体" w:hAnsi="Verdana" w:cs="宋体"/>
          <w:color w:val="535353"/>
          <w:kern w:val="0"/>
          <w:szCs w:val="21"/>
        </w:rPr>
        <w:t>万元人民币。</w:t>
      </w:r>
      <w:r w:rsidRPr="001F354F">
        <w:rPr>
          <w:rFonts w:ascii="Verdana" w:eastAsia="宋体" w:hAnsi="Verdana" w:cs="宋体"/>
          <w:color w:val="535353"/>
          <w:kern w:val="0"/>
          <w:szCs w:val="21"/>
        </w:rPr>
        <w:t xml:space="preserve"> </w:t>
      </w:r>
    </w:p>
    <w:p w:rsidR="001F354F" w:rsidRPr="001F354F" w:rsidRDefault="001F354F" w:rsidP="001F354F">
      <w:pPr>
        <w:widowControl/>
        <w:spacing w:before="150" w:after="150"/>
        <w:ind w:firstLine="420"/>
        <w:jc w:val="left"/>
        <w:rPr>
          <w:rFonts w:ascii="Verdana" w:eastAsia="宋体" w:hAnsi="Verdana" w:cs="宋体"/>
          <w:color w:val="535353"/>
          <w:kern w:val="0"/>
          <w:szCs w:val="21"/>
        </w:rPr>
      </w:pPr>
      <w:r w:rsidRPr="001F354F">
        <w:rPr>
          <w:rFonts w:ascii="Verdana" w:eastAsia="宋体" w:hAnsi="Verdana" w:cs="宋体"/>
          <w:color w:val="535353"/>
          <w:kern w:val="0"/>
          <w:szCs w:val="21"/>
        </w:rPr>
        <w:lastRenderedPageBreak/>
        <w:t>据统计，</w:t>
      </w:r>
      <w:r w:rsidRPr="001F354F">
        <w:rPr>
          <w:rFonts w:ascii="Verdana" w:eastAsia="宋体" w:hAnsi="Verdana" w:cs="宋体"/>
          <w:color w:val="535353"/>
          <w:kern w:val="0"/>
          <w:szCs w:val="21"/>
        </w:rPr>
        <w:t>2016</w:t>
      </w:r>
      <w:r w:rsidRPr="001F354F">
        <w:rPr>
          <w:rFonts w:ascii="Verdana" w:eastAsia="宋体" w:hAnsi="Verdana" w:cs="宋体"/>
          <w:color w:val="535353"/>
          <w:kern w:val="0"/>
          <w:szCs w:val="21"/>
        </w:rPr>
        <w:t>年</w:t>
      </w:r>
      <w:r w:rsidRPr="001F354F">
        <w:rPr>
          <w:rFonts w:ascii="Verdana" w:eastAsia="宋体" w:hAnsi="Verdana" w:cs="宋体"/>
          <w:color w:val="535353"/>
          <w:kern w:val="0"/>
          <w:szCs w:val="21"/>
        </w:rPr>
        <w:t>81%</w:t>
      </w:r>
      <w:r w:rsidRPr="001F354F">
        <w:rPr>
          <w:rFonts w:ascii="Verdana" w:eastAsia="宋体" w:hAnsi="Verdana" w:cs="宋体"/>
          <w:color w:val="535353"/>
          <w:kern w:val="0"/>
          <w:szCs w:val="21"/>
        </w:rPr>
        <w:t>的境内银行卡境外提取现金低于</w:t>
      </w:r>
      <w:r w:rsidRPr="001F354F">
        <w:rPr>
          <w:rFonts w:ascii="Verdana" w:eastAsia="宋体" w:hAnsi="Verdana" w:cs="宋体"/>
          <w:color w:val="535353"/>
          <w:kern w:val="0"/>
          <w:szCs w:val="21"/>
        </w:rPr>
        <w:t>3</w:t>
      </w:r>
      <w:r w:rsidRPr="001F354F">
        <w:rPr>
          <w:rFonts w:ascii="Verdana" w:eastAsia="宋体" w:hAnsi="Verdana" w:cs="宋体"/>
          <w:color w:val="535353"/>
          <w:kern w:val="0"/>
          <w:szCs w:val="21"/>
        </w:rPr>
        <w:t>万元人民币。《通知》规定境外提取现金年度额度为</w:t>
      </w:r>
      <w:r w:rsidRPr="001F354F">
        <w:rPr>
          <w:rFonts w:ascii="Verdana" w:eastAsia="宋体" w:hAnsi="Verdana" w:cs="宋体"/>
          <w:color w:val="535353"/>
          <w:kern w:val="0"/>
          <w:szCs w:val="21"/>
        </w:rPr>
        <w:t>10</w:t>
      </w:r>
      <w:r w:rsidRPr="001F354F">
        <w:rPr>
          <w:rFonts w:ascii="Verdana" w:eastAsia="宋体" w:hAnsi="Verdana" w:cs="宋体"/>
          <w:color w:val="535353"/>
          <w:kern w:val="0"/>
          <w:szCs w:val="21"/>
        </w:rPr>
        <w:t>万元人民币，既可满足持卡人在境外正常提取现金需求，又可抑制少数违法违规人员大额提取现金。</w:t>
      </w:r>
      <w:r w:rsidRPr="001F354F">
        <w:rPr>
          <w:rFonts w:ascii="Verdana" w:eastAsia="宋体" w:hAnsi="Verdana" w:cs="宋体"/>
          <w:color w:val="535353"/>
          <w:kern w:val="0"/>
          <w:szCs w:val="21"/>
        </w:rPr>
        <w:t xml:space="preserve"> </w:t>
      </w:r>
    </w:p>
    <w:p w:rsidR="001F354F" w:rsidRPr="001F354F" w:rsidRDefault="001F354F" w:rsidP="001F354F">
      <w:pPr>
        <w:widowControl/>
        <w:spacing w:before="150" w:after="150"/>
        <w:ind w:firstLine="420"/>
        <w:jc w:val="left"/>
        <w:rPr>
          <w:rFonts w:ascii="Verdana" w:eastAsia="宋体" w:hAnsi="Verdana" w:cs="宋体"/>
          <w:color w:val="535353"/>
          <w:kern w:val="0"/>
          <w:szCs w:val="21"/>
        </w:rPr>
      </w:pPr>
      <w:r w:rsidRPr="001F354F">
        <w:rPr>
          <w:rFonts w:ascii="Verdana" w:eastAsia="宋体" w:hAnsi="Verdana" w:cs="宋体"/>
          <w:color w:val="535353"/>
          <w:kern w:val="0"/>
          <w:szCs w:val="21"/>
        </w:rPr>
        <w:t>若个人确有真实合</w:t>
      </w:r>
      <w:proofErr w:type="gramStart"/>
      <w:r w:rsidRPr="001F354F">
        <w:rPr>
          <w:rFonts w:ascii="Verdana" w:eastAsia="宋体" w:hAnsi="Verdana" w:cs="宋体"/>
          <w:color w:val="535353"/>
          <w:kern w:val="0"/>
          <w:szCs w:val="21"/>
        </w:rPr>
        <w:t>规</w:t>
      </w:r>
      <w:proofErr w:type="gramEnd"/>
      <w:r w:rsidRPr="001F354F">
        <w:rPr>
          <w:rFonts w:ascii="Verdana" w:eastAsia="宋体" w:hAnsi="Verdana" w:cs="宋体"/>
          <w:color w:val="535353"/>
          <w:kern w:val="0"/>
          <w:szCs w:val="21"/>
        </w:rPr>
        <w:t>的境外大额现金使用需求，可依据《个人外汇管理办法》及其实施细则等相关外汇管理规定办理，如依法购汇后携带外币现钞出境。</w:t>
      </w:r>
      <w:r w:rsidRPr="001F354F">
        <w:rPr>
          <w:rFonts w:ascii="Verdana" w:eastAsia="宋体" w:hAnsi="Verdana" w:cs="宋体"/>
          <w:color w:val="535353"/>
          <w:kern w:val="0"/>
          <w:szCs w:val="21"/>
        </w:rPr>
        <w:t xml:space="preserve"> </w:t>
      </w:r>
    </w:p>
    <w:p w:rsidR="001F354F" w:rsidRPr="001F354F" w:rsidRDefault="001F354F" w:rsidP="001F354F">
      <w:pPr>
        <w:widowControl/>
        <w:ind w:firstLine="420"/>
        <w:jc w:val="left"/>
        <w:rPr>
          <w:rFonts w:ascii="Verdana" w:eastAsia="宋体" w:hAnsi="Verdana" w:cs="宋体"/>
          <w:color w:val="535353"/>
          <w:kern w:val="0"/>
          <w:szCs w:val="21"/>
        </w:rPr>
      </w:pPr>
      <w:r w:rsidRPr="001F354F">
        <w:rPr>
          <w:rFonts w:ascii="Verdana" w:eastAsia="宋体" w:hAnsi="Verdana" w:cs="宋体"/>
          <w:b/>
          <w:bCs/>
          <w:color w:val="535353"/>
          <w:kern w:val="0"/>
          <w:szCs w:val="21"/>
          <w:bdr w:val="none" w:sz="0" w:space="0" w:color="auto" w:frame="1"/>
        </w:rPr>
        <w:t>5</w:t>
      </w:r>
      <w:r w:rsidRPr="001F354F">
        <w:rPr>
          <w:rFonts w:ascii="Verdana" w:eastAsia="宋体" w:hAnsi="Verdana" w:cs="宋体"/>
          <w:b/>
          <w:bCs/>
          <w:color w:val="535353"/>
          <w:kern w:val="0"/>
          <w:szCs w:val="21"/>
          <w:bdr w:val="none" w:sz="0" w:space="0" w:color="auto" w:frame="1"/>
        </w:rPr>
        <w:t>、《通知》实施后，个人是否会出现超过年度额度提取现金？如果超过年度额度，会产生什么影响？</w:t>
      </w:r>
      <w:r w:rsidRPr="001F354F">
        <w:rPr>
          <w:rFonts w:ascii="Verdana" w:eastAsia="宋体" w:hAnsi="Verdana" w:cs="宋体"/>
          <w:color w:val="535353"/>
          <w:kern w:val="0"/>
          <w:szCs w:val="21"/>
        </w:rPr>
        <w:t xml:space="preserve"> </w:t>
      </w:r>
    </w:p>
    <w:p w:rsidR="001F354F" w:rsidRPr="001F354F" w:rsidRDefault="001F354F" w:rsidP="001F354F">
      <w:pPr>
        <w:widowControl/>
        <w:spacing w:before="150" w:after="150"/>
        <w:ind w:firstLine="420"/>
        <w:jc w:val="left"/>
        <w:rPr>
          <w:rFonts w:ascii="Verdana" w:eastAsia="宋体" w:hAnsi="Verdana" w:cs="宋体"/>
          <w:color w:val="535353"/>
          <w:kern w:val="0"/>
          <w:szCs w:val="21"/>
        </w:rPr>
      </w:pPr>
      <w:r w:rsidRPr="001F354F">
        <w:rPr>
          <w:rFonts w:ascii="Verdana" w:eastAsia="宋体" w:hAnsi="Verdana" w:cs="宋体"/>
          <w:color w:val="535353"/>
          <w:kern w:val="0"/>
          <w:szCs w:val="21"/>
        </w:rPr>
        <w:t>答：年度额度由外汇局汇总各家发卡金融机构数据计算并通过发卡金融机构实施控制。考虑到实时控制会增加交易响应时间从而影响用卡体验，对此外汇局采用延时控制手段。因此，个人在境外提取现金时应合理规划，避免出现超过年度额度提取现金。《通知》也要求发卡金融机构采取有效方式提示发生境外提取现金交易的持卡人注意政策变化，加强政策宣传。</w:t>
      </w:r>
      <w:r w:rsidRPr="001F354F">
        <w:rPr>
          <w:rFonts w:ascii="Verdana" w:eastAsia="宋体" w:hAnsi="Verdana" w:cs="宋体"/>
          <w:color w:val="535353"/>
          <w:kern w:val="0"/>
          <w:szCs w:val="21"/>
        </w:rPr>
        <w:t xml:space="preserve"> </w:t>
      </w:r>
    </w:p>
    <w:p w:rsidR="001F354F" w:rsidRPr="001F354F" w:rsidRDefault="001F354F" w:rsidP="001F354F">
      <w:pPr>
        <w:widowControl/>
        <w:spacing w:before="150" w:after="150"/>
        <w:ind w:firstLine="420"/>
        <w:jc w:val="left"/>
        <w:rPr>
          <w:rFonts w:ascii="Verdana" w:eastAsia="宋体" w:hAnsi="Verdana" w:cs="宋体"/>
          <w:color w:val="535353"/>
          <w:kern w:val="0"/>
          <w:szCs w:val="21"/>
        </w:rPr>
      </w:pPr>
      <w:r w:rsidRPr="001F354F">
        <w:rPr>
          <w:rFonts w:ascii="Verdana" w:eastAsia="宋体" w:hAnsi="Verdana" w:cs="宋体"/>
          <w:color w:val="535353"/>
          <w:kern w:val="0"/>
          <w:szCs w:val="21"/>
        </w:rPr>
        <w:t>为防范部分持卡人恶意提取现金，超过年度额度的个人，本年及次年将被暂停持境内银行卡在境外提取现金，并将视情节严重程度，按《外汇管理条例》有关规定进行处罚。</w:t>
      </w:r>
      <w:r w:rsidRPr="001F354F">
        <w:rPr>
          <w:rFonts w:ascii="Verdana" w:eastAsia="宋体" w:hAnsi="Verdana" w:cs="宋体"/>
          <w:color w:val="535353"/>
          <w:kern w:val="0"/>
          <w:szCs w:val="21"/>
        </w:rPr>
        <w:t xml:space="preserve"> </w:t>
      </w:r>
    </w:p>
    <w:p w:rsidR="001F354F" w:rsidRPr="001F354F" w:rsidRDefault="001F354F" w:rsidP="001F354F">
      <w:pPr>
        <w:widowControl/>
        <w:ind w:firstLine="420"/>
        <w:jc w:val="left"/>
        <w:rPr>
          <w:rFonts w:ascii="Verdana" w:eastAsia="宋体" w:hAnsi="Verdana" w:cs="宋体"/>
          <w:color w:val="535353"/>
          <w:kern w:val="0"/>
          <w:szCs w:val="21"/>
        </w:rPr>
      </w:pPr>
      <w:r w:rsidRPr="001F354F">
        <w:rPr>
          <w:rFonts w:ascii="Verdana" w:eastAsia="宋体" w:hAnsi="Verdana" w:cs="宋体"/>
          <w:b/>
          <w:bCs/>
          <w:color w:val="535353"/>
          <w:kern w:val="0"/>
          <w:szCs w:val="21"/>
          <w:bdr w:val="none" w:sz="0" w:space="0" w:color="auto" w:frame="1"/>
        </w:rPr>
        <w:t>6</w:t>
      </w:r>
      <w:r w:rsidRPr="001F354F">
        <w:rPr>
          <w:rFonts w:ascii="Verdana" w:eastAsia="宋体" w:hAnsi="Verdana" w:cs="宋体"/>
          <w:b/>
          <w:bCs/>
          <w:color w:val="535353"/>
          <w:kern w:val="0"/>
          <w:szCs w:val="21"/>
          <w:bdr w:val="none" w:sz="0" w:space="0" w:color="auto" w:frame="1"/>
        </w:rPr>
        <w:t>、《通知》从何时开始执行？</w:t>
      </w:r>
      <w:r w:rsidRPr="001F354F">
        <w:rPr>
          <w:rFonts w:ascii="Verdana" w:eastAsia="宋体" w:hAnsi="Verdana" w:cs="宋体"/>
          <w:color w:val="535353"/>
          <w:kern w:val="0"/>
          <w:szCs w:val="21"/>
        </w:rPr>
        <w:t xml:space="preserve"> </w:t>
      </w:r>
    </w:p>
    <w:p w:rsidR="001F354F" w:rsidRPr="001F354F" w:rsidRDefault="001F354F" w:rsidP="001F354F">
      <w:pPr>
        <w:widowControl/>
        <w:spacing w:before="150" w:after="150"/>
        <w:ind w:firstLine="420"/>
        <w:jc w:val="left"/>
        <w:rPr>
          <w:rFonts w:ascii="Verdana" w:eastAsia="宋体" w:hAnsi="Verdana" w:cs="宋体"/>
          <w:color w:val="535353"/>
          <w:kern w:val="0"/>
          <w:szCs w:val="21"/>
        </w:rPr>
      </w:pPr>
      <w:r w:rsidRPr="001F354F">
        <w:rPr>
          <w:rFonts w:ascii="Verdana" w:eastAsia="宋体" w:hAnsi="Verdana" w:cs="宋体"/>
          <w:color w:val="535353"/>
          <w:kern w:val="0"/>
          <w:szCs w:val="21"/>
        </w:rPr>
        <w:t>答：《通知》自</w:t>
      </w:r>
      <w:r w:rsidRPr="001F354F">
        <w:rPr>
          <w:rFonts w:ascii="Verdana" w:eastAsia="宋体" w:hAnsi="Verdana" w:cs="宋体"/>
          <w:color w:val="535353"/>
          <w:kern w:val="0"/>
          <w:szCs w:val="21"/>
        </w:rPr>
        <w:t>2018</w:t>
      </w:r>
      <w:r w:rsidRPr="001F354F">
        <w:rPr>
          <w:rFonts w:ascii="Verdana" w:eastAsia="宋体" w:hAnsi="Verdana" w:cs="宋体"/>
          <w:color w:val="535353"/>
          <w:kern w:val="0"/>
          <w:szCs w:val="21"/>
        </w:rPr>
        <w:t>年</w:t>
      </w:r>
      <w:r w:rsidRPr="001F354F">
        <w:rPr>
          <w:rFonts w:ascii="Verdana" w:eastAsia="宋体" w:hAnsi="Verdana" w:cs="宋体"/>
          <w:color w:val="535353"/>
          <w:kern w:val="0"/>
          <w:szCs w:val="21"/>
        </w:rPr>
        <w:t>1</w:t>
      </w:r>
      <w:r w:rsidRPr="001F354F">
        <w:rPr>
          <w:rFonts w:ascii="Verdana" w:eastAsia="宋体" w:hAnsi="Verdana" w:cs="宋体"/>
          <w:color w:val="535353"/>
          <w:kern w:val="0"/>
          <w:szCs w:val="21"/>
        </w:rPr>
        <w:t>月</w:t>
      </w:r>
      <w:r w:rsidRPr="001F354F">
        <w:rPr>
          <w:rFonts w:ascii="Verdana" w:eastAsia="宋体" w:hAnsi="Verdana" w:cs="宋体"/>
          <w:color w:val="535353"/>
          <w:kern w:val="0"/>
          <w:szCs w:val="21"/>
        </w:rPr>
        <w:t>1</w:t>
      </w:r>
      <w:r w:rsidRPr="001F354F">
        <w:rPr>
          <w:rFonts w:ascii="Verdana" w:eastAsia="宋体" w:hAnsi="Verdana" w:cs="宋体"/>
          <w:color w:val="535353"/>
          <w:kern w:val="0"/>
          <w:szCs w:val="21"/>
        </w:rPr>
        <w:t>日起实施，</w:t>
      </w:r>
      <w:r w:rsidRPr="001F354F">
        <w:rPr>
          <w:rFonts w:ascii="Verdana" w:eastAsia="宋体" w:hAnsi="Verdana" w:cs="宋体"/>
          <w:color w:val="535353"/>
          <w:kern w:val="0"/>
          <w:szCs w:val="21"/>
        </w:rPr>
        <w:t>2018</w:t>
      </w:r>
      <w:r w:rsidRPr="001F354F">
        <w:rPr>
          <w:rFonts w:ascii="Verdana" w:eastAsia="宋体" w:hAnsi="Verdana" w:cs="宋体"/>
          <w:color w:val="535353"/>
          <w:kern w:val="0"/>
          <w:szCs w:val="21"/>
        </w:rPr>
        <w:t>年境外提取现金年度额度从</w:t>
      </w:r>
      <w:r w:rsidRPr="001F354F">
        <w:rPr>
          <w:rFonts w:ascii="Verdana" w:eastAsia="宋体" w:hAnsi="Verdana" w:cs="宋体"/>
          <w:color w:val="535353"/>
          <w:kern w:val="0"/>
          <w:szCs w:val="21"/>
        </w:rPr>
        <w:t>2018</w:t>
      </w:r>
      <w:r w:rsidRPr="001F354F">
        <w:rPr>
          <w:rFonts w:ascii="Verdana" w:eastAsia="宋体" w:hAnsi="Verdana" w:cs="宋体"/>
          <w:color w:val="535353"/>
          <w:kern w:val="0"/>
          <w:szCs w:val="21"/>
        </w:rPr>
        <w:t>年</w:t>
      </w:r>
      <w:r w:rsidRPr="001F354F">
        <w:rPr>
          <w:rFonts w:ascii="Verdana" w:eastAsia="宋体" w:hAnsi="Verdana" w:cs="宋体"/>
          <w:color w:val="535353"/>
          <w:kern w:val="0"/>
          <w:szCs w:val="21"/>
        </w:rPr>
        <w:t>1</w:t>
      </w:r>
      <w:r w:rsidRPr="001F354F">
        <w:rPr>
          <w:rFonts w:ascii="Verdana" w:eastAsia="宋体" w:hAnsi="Verdana" w:cs="宋体"/>
          <w:color w:val="535353"/>
          <w:kern w:val="0"/>
          <w:szCs w:val="21"/>
        </w:rPr>
        <w:t>月</w:t>
      </w:r>
      <w:r w:rsidRPr="001F354F">
        <w:rPr>
          <w:rFonts w:ascii="Verdana" w:eastAsia="宋体" w:hAnsi="Verdana" w:cs="宋体"/>
          <w:color w:val="535353"/>
          <w:kern w:val="0"/>
          <w:szCs w:val="21"/>
        </w:rPr>
        <w:t>1</w:t>
      </w:r>
      <w:r w:rsidRPr="001F354F">
        <w:rPr>
          <w:rFonts w:ascii="Verdana" w:eastAsia="宋体" w:hAnsi="Verdana" w:cs="宋体"/>
          <w:color w:val="535353"/>
          <w:kern w:val="0"/>
          <w:szCs w:val="21"/>
        </w:rPr>
        <w:t>日起开始累计计算。</w:t>
      </w:r>
      <w:r w:rsidRPr="001F354F">
        <w:rPr>
          <w:rFonts w:ascii="Verdana" w:eastAsia="宋体" w:hAnsi="Verdana" w:cs="宋体"/>
          <w:color w:val="535353"/>
          <w:kern w:val="0"/>
          <w:szCs w:val="21"/>
        </w:rPr>
        <w:t xml:space="preserve"> </w:t>
      </w:r>
    </w:p>
    <w:p w:rsidR="001F354F" w:rsidRPr="001F354F" w:rsidRDefault="001F354F" w:rsidP="001F354F">
      <w:pPr>
        <w:widowControl/>
        <w:ind w:firstLine="420"/>
        <w:jc w:val="left"/>
        <w:rPr>
          <w:rFonts w:ascii="Verdana" w:eastAsia="宋体" w:hAnsi="Verdana" w:cs="宋体"/>
          <w:color w:val="535353"/>
          <w:kern w:val="0"/>
          <w:szCs w:val="21"/>
        </w:rPr>
      </w:pPr>
      <w:r w:rsidRPr="001F354F">
        <w:rPr>
          <w:rFonts w:ascii="Verdana" w:eastAsia="宋体" w:hAnsi="Verdana" w:cs="宋体"/>
          <w:b/>
          <w:bCs/>
          <w:color w:val="535353"/>
          <w:kern w:val="0"/>
          <w:szCs w:val="21"/>
          <w:bdr w:val="none" w:sz="0" w:space="0" w:color="auto" w:frame="1"/>
        </w:rPr>
        <w:t>7</w:t>
      </w:r>
      <w:r w:rsidRPr="001F354F">
        <w:rPr>
          <w:rFonts w:ascii="Verdana" w:eastAsia="宋体" w:hAnsi="Verdana" w:cs="宋体"/>
          <w:b/>
          <w:bCs/>
          <w:color w:val="535353"/>
          <w:kern w:val="0"/>
          <w:szCs w:val="21"/>
          <w:bdr w:val="none" w:sz="0" w:space="0" w:color="auto" w:frame="1"/>
        </w:rPr>
        <w:t>、个人是否可以查询本人银行卡境外提取现金明细？</w:t>
      </w:r>
      <w:r w:rsidRPr="001F354F">
        <w:rPr>
          <w:rFonts w:ascii="Verdana" w:eastAsia="宋体" w:hAnsi="Verdana" w:cs="宋体"/>
          <w:color w:val="535353"/>
          <w:kern w:val="0"/>
          <w:szCs w:val="21"/>
        </w:rPr>
        <w:t xml:space="preserve"> </w:t>
      </w:r>
    </w:p>
    <w:p w:rsidR="001F354F" w:rsidRPr="001F354F" w:rsidRDefault="001F354F" w:rsidP="001F354F">
      <w:pPr>
        <w:widowControl/>
        <w:spacing w:before="150" w:after="150"/>
        <w:ind w:firstLine="420"/>
        <w:jc w:val="left"/>
        <w:rPr>
          <w:rFonts w:ascii="Verdana" w:eastAsia="宋体" w:hAnsi="Verdana" w:cs="宋体"/>
          <w:color w:val="535353"/>
          <w:kern w:val="0"/>
          <w:szCs w:val="21"/>
        </w:rPr>
      </w:pPr>
      <w:r w:rsidRPr="001F354F">
        <w:rPr>
          <w:rFonts w:ascii="Verdana" w:eastAsia="宋体" w:hAnsi="Verdana" w:cs="宋体"/>
          <w:color w:val="535353"/>
          <w:kern w:val="0"/>
          <w:szCs w:val="21"/>
        </w:rPr>
        <w:t>答：个人被列入暂停持境内银行卡在境外提取现金名单的，可向发卡金融机构查询本人所持的该机构银行卡提取现金明细，也可凭本人有效身份证件向外汇局分支局查询。</w:t>
      </w:r>
      <w:r w:rsidRPr="001F354F">
        <w:rPr>
          <w:rFonts w:ascii="Verdana" w:eastAsia="宋体" w:hAnsi="Verdana" w:cs="宋体"/>
          <w:color w:val="535353"/>
          <w:kern w:val="0"/>
          <w:szCs w:val="21"/>
        </w:rPr>
        <w:t xml:space="preserve"> </w:t>
      </w:r>
    </w:p>
    <w:p w:rsidR="001F354F" w:rsidRPr="001F354F" w:rsidRDefault="001F354F" w:rsidP="001F354F">
      <w:pPr>
        <w:widowControl/>
        <w:spacing w:before="150" w:after="150"/>
        <w:ind w:firstLine="420"/>
        <w:jc w:val="left"/>
        <w:rPr>
          <w:rFonts w:ascii="Verdana" w:eastAsia="宋体" w:hAnsi="Verdana" w:cs="宋体"/>
          <w:color w:val="535353"/>
          <w:kern w:val="0"/>
          <w:szCs w:val="21"/>
        </w:rPr>
      </w:pPr>
      <w:r w:rsidRPr="001F354F">
        <w:rPr>
          <w:rFonts w:ascii="Verdana" w:eastAsia="宋体" w:hAnsi="Verdana" w:cs="宋体"/>
          <w:color w:val="535353"/>
          <w:kern w:val="0"/>
          <w:szCs w:val="21"/>
        </w:rPr>
        <w:t>需要强调的是，外汇局对银行卡境外提取现金明细信息的查询有严格的保密规定，任何信息的使用都将在法律法规的规定范围内，并要求各发卡金融机构妥善保管暂停持境内银行卡在境外提取现金个人信息。</w:t>
      </w:r>
      <w:r w:rsidRPr="001F354F">
        <w:rPr>
          <w:rFonts w:ascii="Verdana" w:eastAsia="宋体" w:hAnsi="Verdana" w:cs="宋体"/>
          <w:color w:val="535353"/>
          <w:kern w:val="0"/>
          <w:szCs w:val="21"/>
        </w:rPr>
        <w:t xml:space="preserve"> </w:t>
      </w:r>
    </w:p>
    <w:p w:rsidR="001F354F" w:rsidRPr="001F354F" w:rsidRDefault="001F354F" w:rsidP="001F354F">
      <w:pPr>
        <w:widowControl/>
        <w:ind w:firstLine="420"/>
        <w:jc w:val="left"/>
        <w:rPr>
          <w:rFonts w:ascii="Verdana" w:eastAsia="宋体" w:hAnsi="Verdana" w:cs="宋体"/>
          <w:color w:val="535353"/>
          <w:kern w:val="0"/>
          <w:szCs w:val="21"/>
        </w:rPr>
      </w:pPr>
      <w:r w:rsidRPr="001F354F">
        <w:rPr>
          <w:rFonts w:ascii="Verdana" w:eastAsia="宋体" w:hAnsi="Verdana" w:cs="宋体"/>
          <w:b/>
          <w:bCs/>
          <w:color w:val="535353"/>
          <w:kern w:val="0"/>
          <w:szCs w:val="21"/>
          <w:bdr w:val="none" w:sz="0" w:space="0" w:color="auto" w:frame="1"/>
        </w:rPr>
        <w:t>8</w:t>
      </w:r>
      <w:r w:rsidRPr="001F354F">
        <w:rPr>
          <w:rFonts w:ascii="Verdana" w:eastAsia="宋体" w:hAnsi="Verdana" w:cs="宋体"/>
          <w:b/>
          <w:bCs/>
          <w:color w:val="535353"/>
          <w:kern w:val="0"/>
          <w:szCs w:val="21"/>
          <w:bdr w:val="none" w:sz="0" w:space="0" w:color="auto" w:frame="1"/>
        </w:rPr>
        <w:t>、您对个人使用银行卡在境外提取现金还有哪些建议？</w:t>
      </w:r>
      <w:r w:rsidRPr="001F354F">
        <w:rPr>
          <w:rFonts w:ascii="Verdana" w:eastAsia="宋体" w:hAnsi="Verdana" w:cs="宋体"/>
          <w:color w:val="535353"/>
          <w:kern w:val="0"/>
          <w:szCs w:val="21"/>
        </w:rPr>
        <w:t xml:space="preserve"> </w:t>
      </w:r>
    </w:p>
    <w:p w:rsidR="001F354F" w:rsidRPr="001F354F" w:rsidRDefault="001F354F" w:rsidP="001F354F">
      <w:pPr>
        <w:widowControl/>
        <w:spacing w:before="150" w:after="150"/>
        <w:ind w:firstLine="420"/>
        <w:jc w:val="left"/>
        <w:rPr>
          <w:rFonts w:ascii="Verdana" w:eastAsia="宋体" w:hAnsi="Verdana" w:cs="宋体"/>
          <w:color w:val="535353"/>
          <w:kern w:val="0"/>
          <w:szCs w:val="21"/>
        </w:rPr>
      </w:pPr>
      <w:r w:rsidRPr="001F354F">
        <w:rPr>
          <w:rFonts w:ascii="Verdana" w:eastAsia="宋体" w:hAnsi="Verdana" w:cs="宋体"/>
          <w:color w:val="535353"/>
          <w:kern w:val="0"/>
          <w:szCs w:val="21"/>
        </w:rPr>
        <w:t>答：个人在境外提取现金应注意保障自身权益。一是合理规划用汇需求，减少携带和使用大额现金，避免人身和财产安全遭受类似抢劫等不法侵害。二是注意用卡安全和信息保护，避免银行卡被他人盗用，影响正常交易。三是依法合</w:t>
      </w:r>
      <w:proofErr w:type="gramStart"/>
      <w:r w:rsidRPr="001F354F">
        <w:rPr>
          <w:rFonts w:ascii="Verdana" w:eastAsia="宋体" w:hAnsi="Verdana" w:cs="宋体"/>
          <w:color w:val="535353"/>
          <w:kern w:val="0"/>
          <w:szCs w:val="21"/>
        </w:rPr>
        <w:t>规</w:t>
      </w:r>
      <w:proofErr w:type="gramEnd"/>
      <w:r w:rsidRPr="001F354F">
        <w:rPr>
          <w:rFonts w:ascii="Verdana" w:eastAsia="宋体" w:hAnsi="Verdana" w:cs="宋体"/>
          <w:color w:val="535353"/>
          <w:kern w:val="0"/>
          <w:szCs w:val="21"/>
        </w:rPr>
        <w:t>使用银行卡，不借用他人银行卡规避额度管理，也不向他人出借银行卡，避免被不法人员利用从事违法犯罪活动。</w:t>
      </w:r>
    </w:p>
    <w:p w:rsidR="001C51F2" w:rsidRPr="001F354F" w:rsidRDefault="00E01DA9"/>
    <w:sectPr w:rsidR="001C51F2" w:rsidRPr="001F354F" w:rsidSect="00E657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DA9" w:rsidRDefault="00E01DA9" w:rsidP="00CE0A2C">
      <w:r>
        <w:separator/>
      </w:r>
    </w:p>
  </w:endnote>
  <w:endnote w:type="continuationSeparator" w:id="0">
    <w:p w:rsidR="00E01DA9" w:rsidRDefault="00E01DA9" w:rsidP="00CE0A2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DA9" w:rsidRDefault="00E01DA9" w:rsidP="00CE0A2C">
      <w:r>
        <w:separator/>
      </w:r>
    </w:p>
  </w:footnote>
  <w:footnote w:type="continuationSeparator" w:id="0">
    <w:p w:rsidR="00E01DA9" w:rsidRDefault="00E01DA9" w:rsidP="00CE0A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354F"/>
    <w:rsid w:val="001F354F"/>
    <w:rsid w:val="002A449F"/>
    <w:rsid w:val="00837729"/>
    <w:rsid w:val="00B9773E"/>
    <w:rsid w:val="00CE0A2C"/>
    <w:rsid w:val="00E01DA9"/>
    <w:rsid w:val="00E657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7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0A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0A2C"/>
    <w:rPr>
      <w:sz w:val="18"/>
      <w:szCs w:val="18"/>
    </w:rPr>
  </w:style>
  <w:style w:type="paragraph" w:styleId="a4">
    <w:name w:val="footer"/>
    <w:basedOn w:val="a"/>
    <w:link w:val="Char0"/>
    <w:uiPriority w:val="99"/>
    <w:semiHidden/>
    <w:unhideWhenUsed/>
    <w:rsid w:val="00CE0A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0A2C"/>
    <w:rPr>
      <w:sz w:val="18"/>
      <w:szCs w:val="18"/>
    </w:rPr>
  </w:style>
</w:styles>
</file>

<file path=word/webSettings.xml><?xml version="1.0" encoding="utf-8"?>
<w:webSettings xmlns:r="http://schemas.openxmlformats.org/officeDocument/2006/relationships" xmlns:w="http://schemas.openxmlformats.org/wordprocessingml/2006/main">
  <w:divs>
    <w:div w:id="494221922">
      <w:bodyDiv w:val="1"/>
      <w:marLeft w:val="0"/>
      <w:marRight w:val="0"/>
      <w:marTop w:val="0"/>
      <w:marBottom w:val="0"/>
      <w:divBdr>
        <w:top w:val="none" w:sz="0" w:space="0" w:color="auto"/>
        <w:left w:val="none" w:sz="0" w:space="0" w:color="auto"/>
        <w:bottom w:val="none" w:sz="0" w:space="0" w:color="auto"/>
        <w:right w:val="none" w:sz="0" w:space="0" w:color="auto"/>
      </w:divBdr>
      <w:divsChild>
        <w:div w:id="232349013">
          <w:marLeft w:val="0"/>
          <w:marRight w:val="0"/>
          <w:marTop w:val="210"/>
          <w:marBottom w:val="450"/>
          <w:divBdr>
            <w:top w:val="none" w:sz="0" w:space="0" w:color="auto"/>
            <w:left w:val="none" w:sz="0" w:space="0" w:color="auto"/>
            <w:bottom w:val="single" w:sz="6" w:space="0" w:color="DADAD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shi</dc:creator>
  <cp:keywords/>
  <dc:description/>
  <cp:lastModifiedBy>史旭峰</cp:lastModifiedBy>
  <cp:revision>3</cp:revision>
  <dcterms:created xsi:type="dcterms:W3CDTF">2018-01-01T00:07:00Z</dcterms:created>
  <dcterms:modified xsi:type="dcterms:W3CDTF">2018-01-02T05:43:00Z</dcterms:modified>
</cp:coreProperties>
</file>